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1B4F" w14:textId="77777777" w:rsidR="004063F8" w:rsidRDefault="004063F8" w:rsidP="004063F8">
      <w:pPr>
        <w:spacing w:after="40"/>
        <w:rPr>
          <w:rFonts w:ascii="Arial" w:eastAsia="Arial" w:hAnsi="Arial" w:cs="Arial"/>
          <w:b/>
          <w:color w:val="80BFB7"/>
          <w:sz w:val="32"/>
        </w:rPr>
      </w:pPr>
    </w:p>
    <w:p w14:paraId="13F24F27" w14:textId="0DC73042" w:rsidR="004063F8" w:rsidRPr="004063F8" w:rsidRDefault="004063F8" w:rsidP="004063F8">
      <w:pPr>
        <w:spacing w:after="40"/>
        <w:rPr>
          <w:rFonts w:ascii="Arial" w:eastAsia="Arial" w:hAnsi="Arial" w:cs="Arial"/>
          <w:color w:val="auto"/>
          <w:sz w:val="22"/>
        </w:rPr>
      </w:pPr>
      <w:r w:rsidRPr="004063F8">
        <w:rPr>
          <w:rFonts w:ascii="Arial" w:eastAsia="Arial" w:hAnsi="Arial" w:cs="Arial"/>
          <w:b/>
          <w:color w:val="80BFB7"/>
          <w:sz w:val="32"/>
        </w:rPr>
        <w:t xml:space="preserve">Job Title: </w:t>
      </w:r>
    </w:p>
    <w:p w14:paraId="51D345C3" w14:textId="77777777" w:rsidR="004063F8" w:rsidRPr="004063F8" w:rsidRDefault="004063F8" w:rsidP="004063F8">
      <w:pPr>
        <w:spacing w:after="160"/>
        <w:rPr>
          <w:rFonts w:ascii="Arial" w:eastAsia="Arial" w:hAnsi="Arial" w:cs="Arial"/>
          <w:color w:val="auto"/>
          <w:sz w:val="22"/>
        </w:rPr>
      </w:pPr>
      <w:r w:rsidRPr="004063F8">
        <w:rPr>
          <w:rFonts w:ascii="Arial" w:eastAsia="Arial" w:hAnsi="Arial" w:cs="Arial"/>
          <w:b/>
          <w:color w:val="003B55"/>
          <w:sz w:val="36"/>
        </w:rPr>
        <w:t>Director of Operations</w:t>
      </w:r>
    </w:p>
    <w:p w14:paraId="31282554" w14:textId="77777777" w:rsidR="004063F8" w:rsidRPr="004063F8" w:rsidRDefault="004063F8" w:rsidP="004063F8">
      <w:pPr>
        <w:spacing w:before="240" w:after="80"/>
        <w:rPr>
          <w:rFonts w:ascii="Arial" w:eastAsia="Arial" w:hAnsi="Arial" w:cs="Arial"/>
          <w:color w:val="auto"/>
          <w:sz w:val="22"/>
        </w:rPr>
      </w:pPr>
      <w:r w:rsidRPr="004063F8">
        <w:rPr>
          <w:rFonts w:ascii="Arial" w:eastAsia="Arial" w:hAnsi="Arial" w:cs="Arial"/>
          <w:b/>
          <w:color w:val="0B87A1"/>
          <w:sz w:val="32"/>
        </w:rPr>
        <w:t>Job Summary</w:t>
      </w:r>
    </w:p>
    <w:p w14:paraId="6C2CD909" w14:textId="77777777" w:rsidR="004063F8" w:rsidRPr="004063F8" w:rsidRDefault="004063F8" w:rsidP="004063F8">
      <w:pPr>
        <w:spacing w:after="120" w:line="268" w:lineRule="auto"/>
        <w:rPr>
          <w:rFonts w:ascii="Arial" w:eastAsia="Arial" w:hAnsi="Arial" w:cs="Arial"/>
          <w:color w:val="auto"/>
          <w:sz w:val="22"/>
        </w:rPr>
      </w:pPr>
      <w:r w:rsidRPr="004063F8">
        <w:rPr>
          <w:rFonts w:ascii="Arial" w:eastAsia="Arial" w:hAnsi="Arial" w:cs="Arial"/>
          <w:color w:val="auto"/>
          <w:sz w:val="22"/>
        </w:rPr>
        <w:t>We are seeking a hands-on Director of Operations to build, document, and continuously refine the operational backbone of ClearData AI. Working side by side with the CEO, you will define and align the company’s foundational processes—from employee onboarding and systems access to project tracking, meeting documentation, and quality standards—and consolidate them into a single, unified operating system that the whole team adheres to. This is a builder’s role: you will stand up the processes that don’t yet exist, rework the ones that do, and iterate relentlessly until the balance between structure and speed is right.</w:t>
      </w:r>
    </w:p>
    <w:p w14:paraId="0F8F2017" w14:textId="77777777" w:rsidR="004063F8" w:rsidRPr="004063F8" w:rsidRDefault="004063F8" w:rsidP="004063F8">
      <w:pPr>
        <w:spacing w:after="120" w:line="268" w:lineRule="auto"/>
        <w:rPr>
          <w:rFonts w:ascii="Arial" w:eastAsia="Arial" w:hAnsi="Arial" w:cs="Arial"/>
          <w:color w:val="auto"/>
          <w:sz w:val="22"/>
        </w:rPr>
      </w:pPr>
      <w:r w:rsidRPr="004063F8">
        <w:rPr>
          <w:rFonts w:ascii="Arial" w:eastAsia="Arial" w:hAnsi="Arial" w:cs="Arial"/>
          <w:color w:val="auto"/>
          <w:sz w:val="22"/>
        </w:rPr>
        <w:t>The ideal candidate is execution-obsessed, a fast learner, and highly resourceful—someone who works independently, spots missing gaps and plugs them without being asked, gets people working inside our systems, and holds a high bar for quality and follow-through. You don’t need to be the deepest expert in every tool, but you must be tech-savvy enough to understand the nuances of our stack—or know exactly which expert to delegate to. Above all, you ensure minimum coverage of the foundational processes is always in place while you continue to optimize the rest.</w:t>
      </w:r>
    </w:p>
    <w:p w14:paraId="6A58F27A" w14:textId="77777777" w:rsidR="004063F8" w:rsidRDefault="004063F8" w:rsidP="004063F8">
      <w:pPr>
        <w:spacing w:before="240" w:after="80"/>
        <w:rPr>
          <w:rFonts w:ascii="Arial" w:eastAsia="Arial" w:hAnsi="Arial" w:cs="Arial"/>
          <w:b/>
          <w:color w:val="0B87A1"/>
          <w:sz w:val="32"/>
        </w:rPr>
      </w:pPr>
    </w:p>
    <w:p w14:paraId="00CEC28A" w14:textId="1E92371C" w:rsidR="004063F8" w:rsidRPr="004063F8" w:rsidRDefault="004063F8" w:rsidP="004063F8">
      <w:pPr>
        <w:spacing w:before="240" w:after="80"/>
        <w:rPr>
          <w:rFonts w:ascii="Arial" w:eastAsia="Arial" w:hAnsi="Arial" w:cs="Arial"/>
          <w:color w:val="auto"/>
          <w:sz w:val="22"/>
        </w:rPr>
      </w:pPr>
      <w:r w:rsidRPr="004063F8">
        <w:rPr>
          <w:rFonts w:ascii="Arial" w:eastAsia="Arial" w:hAnsi="Arial" w:cs="Arial"/>
          <w:b/>
          <w:color w:val="0B87A1"/>
          <w:sz w:val="32"/>
        </w:rPr>
        <w:t>Key Responsibilities</w:t>
      </w:r>
    </w:p>
    <w:p w14:paraId="1709D3BE" w14:textId="77777777" w:rsidR="004063F8" w:rsidRPr="004063F8" w:rsidRDefault="004063F8" w:rsidP="004063F8">
      <w:pPr>
        <w:spacing w:before="160" w:after="60"/>
        <w:rPr>
          <w:rFonts w:ascii="Arial" w:eastAsia="Arial" w:hAnsi="Arial" w:cs="Arial"/>
          <w:color w:val="80BFB7"/>
          <w:sz w:val="28"/>
          <w:szCs w:val="28"/>
        </w:rPr>
      </w:pPr>
      <w:r w:rsidRPr="004063F8">
        <w:rPr>
          <w:rFonts w:ascii="Arial" w:eastAsia="Arial" w:hAnsi="Arial" w:cs="Arial"/>
          <w:b/>
          <w:color w:val="80BFB7"/>
          <w:sz w:val="28"/>
          <w:szCs w:val="28"/>
        </w:rPr>
        <w:t>Process Design, Alignment &amp; Continuous Improvement</w:t>
      </w:r>
    </w:p>
    <w:p w14:paraId="6F0CEEEC"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Foundational Process Creation:</w:t>
      </w:r>
      <w:r w:rsidRPr="004063F8">
        <w:rPr>
          <w:rFonts w:ascii="Arial" w:eastAsia="Arial" w:hAnsi="Arial" w:cs="Arial"/>
          <w:color w:val="auto"/>
          <w:sz w:val="22"/>
        </w:rPr>
        <w:br/>
        <w:t>Build the company’s core operating processes from the ground up, ensuring a minimum viable coverage of foundational workflows is in place before optimizing for refinement.</w:t>
      </w:r>
    </w:p>
    <w:p w14:paraId="5E36C357"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Reworking Existing Processes:</w:t>
      </w:r>
      <w:r w:rsidRPr="004063F8">
        <w:rPr>
          <w:rFonts w:ascii="Arial" w:eastAsia="Arial" w:hAnsi="Arial" w:cs="Arial"/>
          <w:color w:val="auto"/>
          <w:sz w:val="22"/>
        </w:rPr>
        <w:br/>
        <w:t>Audit, refine, and re-engineer processes that already exist—closing gaps, removing redundancy, and raising the standard so every workflow earns its place.</w:t>
      </w:r>
    </w:p>
    <w:p w14:paraId="75F0BC8A"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CEO Alignment:</w:t>
      </w:r>
      <w:r w:rsidRPr="004063F8">
        <w:rPr>
          <w:rFonts w:ascii="Arial" w:eastAsia="Arial" w:hAnsi="Arial" w:cs="Arial"/>
          <w:color w:val="auto"/>
          <w:sz w:val="22"/>
        </w:rPr>
        <w:br/>
        <w:t>Partner directly with the CEO to define, prioritize, and ratify operating processes, ensuring they reflect company strategy and direction before they are rolled out to the team.</w:t>
      </w:r>
    </w:p>
    <w:p w14:paraId="52C7EF30" w14:textId="21B16D62"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Unified Operating System:</w:t>
      </w:r>
      <w:r w:rsidRPr="004063F8">
        <w:rPr>
          <w:rFonts w:ascii="Arial" w:eastAsia="Arial" w:hAnsi="Arial" w:cs="Arial"/>
          <w:color w:val="auto"/>
          <w:sz w:val="22"/>
        </w:rPr>
        <w:br/>
        <w:t>Consolidate disparate, ad-hoc workflows into one coherent, documented system that the entire team understands and follows—and continuously rework it until the balance between rigor and agility is right.</w:t>
      </w:r>
    </w:p>
    <w:p w14:paraId="0E3EAF79" w14:textId="715B3332" w:rsidR="004063F8" w:rsidRPr="004063F8" w:rsidRDefault="004063F8" w:rsidP="004063F8">
      <w:pPr>
        <w:spacing w:before="160" w:after="60"/>
        <w:rPr>
          <w:rFonts w:ascii="Arial" w:eastAsia="Arial" w:hAnsi="Arial" w:cs="Arial"/>
          <w:color w:val="80BFB7"/>
          <w:sz w:val="28"/>
          <w:szCs w:val="28"/>
        </w:rPr>
      </w:pPr>
      <w:r w:rsidRPr="004063F8">
        <w:rPr>
          <w:rFonts w:ascii="Arial" w:eastAsia="Arial" w:hAnsi="Arial" w:cs="Arial"/>
          <w:b/>
          <w:color w:val="80BFB7"/>
          <w:sz w:val="28"/>
          <w:szCs w:val="28"/>
        </w:rPr>
        <w:t>Onboarding &amp; Systems Access</w:t>
      </w:r>
    </w:p>
    <w:p w14:paraId="15DE7540" w14:textId="77777777" w:rsid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Employee Onboarding:</w:t>
      </w:r>
      <w:r w:rsidRPr="004063F8">
        <w:rPr>
          <w:rFonts w:ascii="Arial" w:eastAsia="Arial" w:hAnsi="Arial" w:cs="Arial"/>
          <w:color w:val="auto"/>
          <w:sz w:val="22"/>
        </w:rPr>
        <w:br/>
        <w:t>Own the end-to-end onboarding experience for new employees—from offer to fully productive—with repeatable checklists, documentation, and a playbook that scales as the company grows.</w:t>
      </w:r>
    </w:p>
    <w:p w14:paraId="481F573C" w14:textId="77777777" w:rsidR="004063F8" w:rsidRPr="004063F8" w:rsidRDefault="004063F8" w:rsidP="004063F8">
      <w:pPr>
        <w:spacing w:before="40" w:after="120" w:line="256" w:lineRule="auto"/>
        <w:rPr>
          <w:rFonts w:ascii="Arial" w:eastAsia="Arial" w:hAnsi="Arial" w:cs="Arial"/>
          <w:color w:val="auto"/>
          <w:sz w:val="22"/>
        </w:rPr>
      </w:pPr>
    </w:p>
    <w:p w14:paraId="569199E9" w14:textId="77777777" w:rsidR="004063F8" w:rsidRDefault="004063F8" w:rsidP="004063F8">
      <w:pPr>
        <w:spacing w:before="40" w:after="120" w:line="256" w:lineRule="auto"/>
        <w:rPr>
          <w:rFonts w:ascii="Arial" w:eastAsia="Arial" w:hAnsi="Arial" w:cs="Arial"/>
          <w:b/>
          <w:color w:val="auto"/>
          <w:sz w:val="22"/>
        </w:rPr>
      </w:pPr>
    </w:p>
    <w:p w14:paraId="33DCCD6C" w14:textId="77777777" w:rsidR="004063F8" w:rsidRDefault="004063F8" w:rsidP="004063F8">
      <w:pPr>
        <w:spacing w:before="40" w:after="120" w:line="256" w:lineRule="auto"/>
        <w:rPr>
          <w:rFonts w:ascii="Arial" w:eastAsia="Arial" w:hAnsi="Arial" w:cs="Arial"/>
          <w:b/>
          <w:color w:val="auto"/>
          <w:sz w:val="22"/>
        </w:rPr>
      </w:pPr>
    </w:p>
    <w:p w14:paraId="2EC38A02" w14:textId="38C1701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Systems Provisioning &amp; Access:</w:t>
      </w:r>
      <w:r w:rsidRPr="004063F8">
        <w:rPr>
          <w:rFonts w:ascii="Arial" w:eastAsia="Arial" w:hAnsi="Arial" w:cs="Arial"/>
          <w:color w:val="auto"/>
          <w:sz w:val="22"/>
        </w:rPr>
        <w:br/>
        <w:t>Set up and manage access to core systems, including OneDrive, Google Drive, Google Meet, and scheduling tools, ensuring the right people have the right access at the right time, with access removed cleanly on offboarding.</w:t>
      </w:r>
    </w:p>
    <w:p w14:paraId="4BF56F08" w14:textId="2EBE1C86"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Tooling Enablement &amp; Adoption:</w:t>
      </w:r>
      <w:r w:rsidRPr="004063F8">
        <w:rPr>
          <w:rFonts w:ascii="Arial" w:eastAsia="Arial" w:hAnsi="Arial" w:cs="Arial"/>
          <w:color w:val="auto"/>
          <w:sz w:val="22"/>
        </w:rPr>
        <w:br/>
        <w:t>Get people working inside our systems—training, documenting, and supporting adoption so the whole team operates consistently rather than inventing their own methods.</w:t>
      </w:r>
    </w:p>
    <w:p w14:paraId="00929072" w14:textId="6FF6039C" w:rsidR="004063F8" w:rsidRPr="004063F8" w:rsidRDefault="004063F8" w:rsidP="004063F8">
      <w:pPr>
        <w:spacing w:before="160" w:after="60"/>
        <w:rPr>
          <w:rFonts w:ascii="Arial" w:eastAsia="Arial" w:hAnsi="Arial" w:cs="Arial"/>
          <w:color w:val="80BFB7"/>
          <w:sz w:val="28"/>
          <w:szCs w:val="28"/>
        </w:rPr>
      </w:pPr>
      <w:r w:rsidRPr="004063F8">
        <w:rPr>
          <w:rFonts w:ascii="Arial" w:eastAsia="Arial" w:hAnsi="Arial" w:cs="Arial"/>
          <w:b/>
          <w:color w:val="80BFB7"/>
          <w:sz w:val="28"/>
          <w:szCs w:val="28"/>
        </w:rPr>
        <w:t>Project, Task &amp; Workflow Management</w:t>
      </w:r>
    </w:p>
    <w:p w14:paraId="11BC167F"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Trello Mastery:</w:t>
      </w:r>
      <w:r w:rsidRPr="004063F8">
        <w:rPr>
          <w:rFonts w:ascii="Arial" w:eastAsia="Arial" w:hAnsi="Arial" w:cs="Arial"/>
          <w:color w:val="auto"/>
          <w:sz w:val="22"/>
        </w:rPr>
        <w:br/>
        <w:t>Serve as the master administrator of the Trello system—board architecture, automations, labeling conventions, and ongoing hygiene—so it remains the single source of truth for work in progress.</w:t>
      </w:r>
    </w:p>
    <w:p w14:paraId="77B7B8A3"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Project &amp; Task Management:</w:t>
      </w:r>
      <w:r w:rsidRPr="004063F8">
        <w:rPr>
          <w:rFonts w:ascii="Arial" w:eastAsia="Arial" w:hAnsi="Arial" w:cs="Arial"/>
          <w:color w:val="auto"/>
          <w:sz w:val="22"/>
        </w:rPr>
        <w:br/>
        <w:t>Plan, track, and drive projects and tasks across teams, maintaining clear visibility into status, ownership, priorities, and deadlines.</w:t>
      </w:r>
    </w:p>
    <w:p w14:paraId="5E333AE3"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Blocker Removal:</w:t>
      </w:r>
      <w:r w:rsidRPr="004063F8">
        <w:rPr>
          <w:rFonts w:ascii="Arial" w:eastAsia="Arial" w:hAnsi="Arial" w:cs="Arial"/>
          <w:color w:val="auto"/>
          <w:sz w:val="22"/>
        </w:rPr>
        <w:br/>
        <w:t>Proactively identify and clear blockers for team members, escalating where needed and following through so work keeps moving and people stay unblocked.</w:t>
      </w:r>
    </w:p>
    <w:p w14:paraId="6E670DD3" w14:textId="77777777" w:rsidR="004063F8" w:rsidRPr="004063F8" w:rsidRDefault="004063F8" w:rsidP="004063F8">
      <w:pPr>
        <w:spacing w:before="160" w:after="60"/>
        <w:rPr>
          <w:rFonts w:ascii="Arial" w:eastAsia="Arial" w:hAnsi="Arial" w:cs="Arial"/>
          <w:color w:val="80BFB7"/>
          <w:sz w:val="24"/>
          <w:szCs w:val="24"/>
        </w:rPr>
      </w:pPr>
      <w:r w:rsidRPr="004063F8">
        <w:rPr>
          <w:rFonts w:ascii="Arial" w:eastAsia="Arial" w:hAnsi="Arial" w:cs="Arial"/>
          <w:b/>
          <w:color w:val="80BFB7"/>
          <w:sz w:val="24"/>
          <w:szCs w:val="24"/>
        </w:rPr>
        <w:t>Documentation &amp; Knowledge Management</w:t>
      </w:r>
    </w:p>
    <w:p w14:paraId="028A3F0F"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Meeting Transcript Organization:</w:t>
      </w:r>
      <w:r w:rsidRPr="004063F8">
        <w:rPr>
          <w:rFonts w:ascii="Arial" w:eastAsia="Arial" w:hAnsi="Arial" w:cs="Arial"/>
          <w:color w:val="auto"/>
          <w:sz w:val="22"/>
        </w:rPr>
        <w:br/>
        <w:t>Capture, organize, and file transcripts and notes from key client and investor calls into an accessible, well-structured, and searchable system.</w:t>
      </w:r>
    </w:p>
    <w:p w14:paraId="0CA1C90A"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Process Documentation:</w:t>
      </w:r>
      <w:r w:rsidRPr="004063F8">
        <w:rPr>
          <w:rFonts w:ascii="Arial" w:eastAsia="Arial" w:hAnsi="Arial" w:cs="Arial"/>
          <w:color w:val="auto"/>
          <w:sz w:val="22"/>
        </w:rPr>
        <w:br/>
        <w:t>Maintain living documentation for every process so the operating system is transferable and auditable—never locked inside one person’s head.</w:t>
      </w:r>
    </w:p>
    <w:p w14:paraId="35AA4D04" w14:textId="77777777" w:rsidR="004063F8" w:rsidRPr="004063F8" w:rsidRDefault="004063F8" w:rsidP="004063F8">
      <w:pPr>
        <w:spacing w:before="160" w:after="60"/>
        <w:rPr>
          <w:rFonts w:ascii="Arial" w:eastAsia="Arial" w:hAnsi="Arial" w:cs="Arial"/>
          <w:color w:val="auto"/>
          <w:sz w:val="22"/>
        </w:rPr>
      </w:pPr>
      <w:r w:rsidRPr="004063F8">
        <w:rPr>
          <w:rFonts w:ascii="Arial" w:eastAsia="Arial" w:hAnsi="Arial" w:cs="Arial"/>
          <w:b/>
          <w:color w:val="80BFB7"/>
          <w:sz w:val="28"/>
          <w:szCs w:val="28"/>
        </w:rPr>
        <w:t>Quality &amp; Standards</w:t>
      </w:r>
    </w:p>
    <w:p w14:paraId="61596EC1"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Quality Standards:</w:t>
      </w:r>
      <w:r w:rsidRPr="004063F8">
        <w:rPr>
          <w:rFonts w:ascii="Arial" w:eastAsia="Arial" w:hAnsi="Arial" w:cs="Arial"/>
          <w:color w:val="auto"/>
          <w:sz w:val="22"/>
        </w:rPr>
        <w:br/>
        <w:t>Define, document, and enforce quality standards across operations; hold the bar for consistency, accuracy, and follow-through.</w:t>
      </w:r>
    </w:p>
    <w:p w14:paraId="3EFACAA3"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Execution &amp; Accountability:</w:t>
      </w:r>
      <w:r w:rsidRPr="004063F8">
        <w:rPr>
          <w:rFonts w:ascii="Arial" w:eastAsia="Arial" w:hAnsi="Arial" w:cs="Arial"/>
          <w:color w:val="auto"/>
          <w:sz w:val="22"/>
        </w:rPr>
        <w:br/>
        <w:t>Operate with an execution mindset—turning decisions into shipped, repeatable systems—and treat the company’s operating model as a product that is continuously measured and improved.</w:t>
      </w:r>
    </w:p>
    <w:p w14:paraId="363CB7F7" w14:textId="77777777" w:rsidR="004063F8" w:rsidRPr="004063F8" w:rsidRDefault="004063F8" w:rsidP="004063F8">
      <w:pPr>
        <w:spacing w:before="240" w:after="80"/>
        <w:rPr>
          <w:rFonts w:ascii="Arial" w:eastAsia="Arial" w:hAnsi="Arial" w:cs="Arial"/>
          <w:color w:val="auto"/>
          <w:sz w:val="22"/>
        </w:rPr>
      </w:pPr>
      <w:r w:rsidRPr="004063F8">
        <w:rPr>
          <w:rFonts w:ascii="Arial" w:eastAsia="Arial" w:hAnsi="Arial" w:cs="Arial"/>
          <w:b/>
          <w:color w:val="0B87A1"/>
          <w:sz w:val="32"/>
        </w:rPr>
        <w:t>Systems &amp; Tools Scope</w:t>
      </w:r>
    </w:p>
    <w:p w14:paraId="526A5605"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Collaboration &amp; Storage:</w:t>
      </w:r>
      <w:r w:rsidRPr="004063F8">
        <w:rPr>
          <w:rFonts w:ascii="Arial" w:eastAsia="Arial" w:hAnsi="Arial" w:cs="Arial"/>
          <w:color w:val="auto"/>
          <w:sz w:val="22"/>
        </w:rPr>
        <w:br/>
        <w:t>Microsoft OneDrive, Google Drive, and the broader Google Workspace / Microsoft 365 productivity suites.</w:t>
      </w:r>
    </w:p>
    <w:p w14:paraId="5472EF1B"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Meetings &amp; Scheduling:</w:t>
      </w:r>
      <w:r w:rsidRPr="004063F8">
        <w:rPr>
          <w:rFonts w:ascii="Arial" w:eastAsia="Arial" w:hAnsi="Arial" w:cs="Arial"/>
          <w:color w:val="auto"/>
          <w:sz w:val="22"/>
        </w:rPr>
        <w:br/>
        <w:t>Google Meet, calendar and scheduling tools, and meeting transcription / note-capture tools.</w:t>
      </w:r>
    </w:p>
    <w:p w14:paraId="584BD139"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Project &amp; Task Management:</w:t>
      </w:r>
      <w:r w:rsidRPr="004063F8">
        <w:rPr>
          <w:rFonts w:ascii="Arial" w:eastAsia="Arial" w:hAnsi="Arial" w:cs="Arial"/>
          <w:color w:val="auto"/>
          <w:sz w:val="22"/>
        </w:rPr>
        <w:br/>
        <w:t>Trello (primary system to be mastered), plus task and workflow tracking conventions across teams.</w:t>
      </w:r>
    </w:p>
    <w:p w14:paraId="6FA65F8E" w14:textId="77777777" w:rsid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Documentation &amp; Knowledge:</w:t>
      </w:r>
      <w:r w:rsidRPr="004063F8">
        <w:rPr>
          <w:rFonts w:ascii="Arial" w:eastAsia="Arial" w:hAnsi="Arial" w:cs="Arial"/>
          <w:color w:val="auto"/>
          <w:sz w:val="22"/>
        </w:rPr>
        <w:br/>
        <w:t>Shared drives and structured repositories for processes, onboarding playbooks, and meeting transcripts.</w:t>
      </w:r>
    </w:p>
    <w:p w14:paraId="5C676DCD" w14:textId="77777777" w:rsidR="004063F8" w:rsidRPr="004063F8" w:rsidRDefault="004063F8" w:rsidP="004063F8">
      <w:pPr>
        <w:spacing w:before="40" w:after="120" w:line="256" w:lineRule="auto"/>
        <w:rPr>
          <w:rFonts w:ascii="Arial" w:eastAsia="Arial" w:hAnsi="Arial" w:cs="Arial"/>
          <w:color w:val="auto"/>
          <w:sz w:val="22"/>
        </w:rPr>
      </w:pPr>
    </w:p>
    <w:p w14:paraId="5CACC159" w14:textId="77777777" w:rsidR="004063F8" w:rsidRPr="004063F8" w:rsidRDefault="004063F8" w:rsidP="004063F8">
      <w:pPr>
        <w:spacing w:after="120" w:line="268" w:lineRule="auto"/>
        <w:rPr>
          <w:rFonts w:ascii="Arial" w:eastAsia="Arial" w:hAnsi="Arial" w:cs="Arial"/>
          <w:color w:val="auto"/>
          <w:sz w:val="22"/>
        </w:rPr>
      </w:pPr>
      <w:r w:rsidRPr="004063F8">
        <w:rPr>
          <w:rFonts w:ascii="Arial" w:eastAsia="Arial" w:hAnsi="Arial" w:cs="Arial"/>
          <w:i/>
          <w:color w:val="auto"/>
          <w:sz w:val="22"/>
        </w:rPr>
        <w:t>Additional internal systems will be learned as needed; deep technical nuances may be handled directly or delegated to the relevant subject-matter expert.</w:t>
      </w:r>
    </w:p>
    <w:p w14:paraId="6A82496C" w14:textId="77777777" w:rsidR="004063F8" w:rsidRPr="004063F8" w:rsidRDefault="004063F8" w:rsidP="004063F8">
      <w:pPr>
        <w:spacing w:before="240" w:after="80"/>
        <w:rPr>
          <w:rFonts w:ascii="Arial" w:eastAsia="Arial" w:hAnsi="Arial" w:cs="Arial"/>
          <w:color w:val="auto"/>
          <w:sz w:val="22"/>
        </w:rPr>
      </w:pPr>
      <w:r w:rsidRPr="004063F8">
        <w:rPr>
          <w:rFonts w:ascii="Arial" w:eastAsia="Arial" w:hAnsi="Arial" w:cs="Arial"/>
          <w:b/>
          <w:color w:val="0B87A1"/>
          <w:sz w:val="32"/>
        </w:rPr>
        <w:t>Required Qualifications</w:t>
      </w:r>
    </w:p>
    <w:p w14:paraId="2347A920" w14:textId="77777777" w:rsidR="004063F8" w:rsidRPr="004063F8" w:rsidRDefault="004063F8" w:rsidP="004063F8">
      <w:pPr>
        <w:spacing w:before="160" w:after="60"/>
        <w:rPr>
          <w:rFonts w:ascii="Arial" w:eastAsia="Arial" w:hAnsi="Arial" w:cs="Arial"/>
          <w:color w:val="80BFB7"/>
          <w:sz w:val="28"/>
          <w:szCs w:val="28"/>
        </w:rPr>
      </w:pPr>
      <w:r w:rsidRPr="004063F8">
        <w:rPr>
          <w:rFonts w:ascii="Arial" w:eastAsia="Arial" w:hAnsi="Arial" w:cs="Arial"/>
          <w:b/>
          <w:color w:val="80BFB7"/>
          <w:sz w:val="28"/>
          <w:szCs w:val="28"/>
        </w:rPr>
        <w:t>Core Competencies</w:t>
      </w:r>
    </w:p>
    <w:p w14:paraId="0F2FF1E4"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Execution Mindset:</w:t>
      </w:r>
      <w:r w:rsidRPr="004063F8">
        <w:rPr>
          <w:rFonts w:ascii="Arial" w:eastAsia="Arial" w:hAnsi="Arial" w:cs="Arial"/>
          <w:color w:val="auto"/>
          <w:sz w:val="22"/>
        </w:rPr>
        <w:br/>
        <w:t>A demonstrated bias toward action—you finish what you start and turn ambiguity into clean, repeatable systems.</w:t>
      </w:r>
    </w:p>
    <w:p w14:paraId="3D5F7352"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Process Builder:</w:t>
      </w:r>
      <w:r w:rsidRPr="004063F8">
        <w:rPr>
          <w:rFonts w:ascii="Arial" w:eastAsia="Arial" w:hAnsi="Arial" w:cs="Arial"/>
          <w:color w:val="auto"/>
          <w:sz w:val="22"/>
        </w:rPr>
        <w:br/>
        <w:t>Proven ability to design, document, and continuously improve operating processes in a fast-moving environment.</w:t>
      </w:r>
    </w:p>
    <w:p w14:paraId="11D7F32C"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Self-Direction &amp; Initiative:</w:t>
      </w:r>
      <w:r w:rsidRPr="004063F8">
        <w:rPr>
          <w:rFonts w:ascii="Arial" w:eastAsia="Arial" w:hAnsi="Arial" w:cs="Arial"/>
          <w:color w:val="auto"/>
          <w:sz w:val="22"/>
        </w:rPr>
        <w:br/>
        <w:t>Works independently with minimal oversight, takes the initiative to plug missing gaps, and anticipates needs before they become problems.</w:t>
      </w:r>
    </w:p>
    <w:p w14:paraId="2498A56B"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Organization &amp; Task Orientation:</w:t>
      </w:r>
      <w:r w:rsidRPr="004063F8">
        <w:rPr>
          <w:rFonts w:ascii="Arial" w:eastAsia="Arial" w:hAnsi="Arial" w:cs="Arial"/>
          <w:color w:val="auto"/>
          <w:sz w:val="22"/>
        </w:rPr>
        <w:br/>
        <w:t>Exceptionally organized and detail-oriented, with strong instincts for prioritization and follow-through.</w:t>
      </w:r>
    </w:p>
    <w:p w14:paraId="0F0EC9D3" w14:textId="77777777" w:rsidR="004063F8" w:rsidRPr="004063F8" w:rsidRDefault="004063F8" w:rsidP="004063F8">
      <w:pPr>
        <w:spacing w:before="40" w:after="120" w:line="256" w:lineRule="auto"/>
        <w:rPr>
          <w:rFonts w:ascii="Arial" w:eastAsia="Arial" w:hAnsi="Arial" w:cs="Arial"/>
          <w:color w:val="auto"/>
          <w:sz w:val="22"/>
        </w:rPr>
      </w:pPr>
      <w:r w:rsidRPr="004063F8">
        <w:rPr>
          <w:rFonts w:ascii="Arial" w:eastAsia="Arial" w:hAnsi="Arial" w:cs="Arial"/>
          <w:b/>
          <w:color w:val="auto"/>
          <w:sz w:val="22"/>
        </w:rPr>
        <w:t>Tech Savvy:</w:t>
      </w:r>
      <w:r w:rsidRPr="004063F8">
        <w:rPr>
          <w:rFonts w:ascii="Arial" w:eastAsia="Arial" w:hAnsi="Arial" w:cs="Arial"/>
          <w:color w:val="auto"/>
          <w:sz w:val="22"/>
        </w:rPr>
        <w:br/>
        <w:t>Comfortable learning and operating SaaS tools quickly; able to understand the nuances of our systems—or identify and delegate to the right expert when depth is required.</w:t>
      </w:r>
    </w:p>
    <w:p w14:paraId="45614FDC" w14:textId="77777777" w:rsidR="004063F8" w:rsidRPr="004063F8" w:rsidRDefault="004063F8" w:rsidP="004063F8">
      <w:pPr>
        <w:spacing w:before="160" w:after="60"/>
        <w:rPr>
          <w:rFonts w:ascii="Arial" w:eastAsia="Arial" w:hAnsi="Arial" w:cs="Arial"/>
          <w:color w:val="80BFB7"/>
          <w:sz w:val="28"/>
          <w:szCs w:val="28"/>
        </w:rPr>
      </w:pPr>
      <w:r w:rsidRPr="004063F8">
        <w:rPr>
          <w:rFonts w:ascii="Arial" w:eastAsia="Arial" w:hAnsi="Arial" w:cs="Arial"/>
          <w:b/>
          <w:color w:val="80BFB7"/>
          <w:sz w:val="28"/>
          <w:szCs w:val="28"/>
        </w:rPr>
        <w:t>Professional Experience</w:t>
      </w:r>
    </w:p>
    <w:p w14:paraId="41418B34" w14:textId="77777777" w:rsidR="004063F8" w:rsidRPr="004063F8" w:rsidRDefault="004063F8" w:rsidP="004063F8">
      <w:pPr>
        <w:spacing w:after="120" w:line="268" w:lineRule="auto"/>
        <w:rPr>
          <w:rFonts w:ascii="Arial" w:eastAsia="Arial" w:hAnsi="Arial" w:cs="Arial"/>
          <w:color w:val="auto"/>
          <w:sz w:val="22"/>
        </w:rPr>
      </w:pPr>
      <w:r w:rsidRPr="004063F8">
        <w:rPr>
          <w:rFonts w:ascii="Arial" w:eastAsia="Arial" w:hAnsi="Arial" w:cs="Arial"/>
          <w:color w:val="auto"/>
          <w:sz w:val="22"/>
        </w:rPr>
        <w:t>Experience in operations, project management, chief of staff, or a similar role responsible for how a team executes day to day.</w:t>
      </w:r>
    </w:p>
    <w:p w14:paraId="0A863365" w14:textId="77777777" w:rsidR="004063F8" w:rsidRPr="004063F8" w:rsidRDefault="004063F8" w:rsidP="004063F8">
      <w:pPr>
        <w:spacing w:after="120" w:line="268" w:lineRule="auto"/>
        <w:rPr>
          <w:rFonts w:ascii="Arial" w:eastAsia="Arial" w:hAnsi="Arial" w:cs="Arial"/>
          <w:color w:val="auto"/>
          <w:sz w:val="22"/>
        </w:rPr>
      </w:pPr>
      <w:r w:rsidRPr="004063F8">
        <w:rPr>
          <w:rFonts w:ascii="Arial" w:eastAsia="Arial" w:hAnsi="Arial" w:cs="Arial"/>
          <w:color w:val="auto"/>
          <w:sz w:val="22"/>
        </w:rPr>
        <w:t>Proven track record of standing up new processes and improving existing ones in a startup or fast-paced environment.</w:t>
      </w:r>
    </w:p>
    <w:p w14:paraId="596E5393" w14:textId="77777777" w:rsidR="004063F8" w:rsidRPr="004063F8" w:rsidRDefault="004063F8" w:rsidP="004063F8">
      <w:pPr>
        <w:spacing w:after="120" w:line="268" w:lineRule="auto"/>
        <w:rPr>
          <w:rFonts w:ascii="Arial" w:eastAsia="Arial" w:hAnsi="Arial" w:cs="Arial"/>
          <w:color w:val="auto"/>
          <w:sz w:val="22"/>
        </w:rPr>
      </w:pPr>
      <w:r w:rsidRPr="004063F8">
        <w:rPr>
          <w:rFonts w:ascii="Arial" w:eastAsia="Arial" w:hAnsi="Arial" w:cs="Arial"/>
          <w:color w:val="auto"/>
          <w:sz w:val="22"/>
        </w:rPr>
        <w:t>Hands-on experience administering project-management tools (Trello or equivalent) and core productivity suites (Google Workspace and/or Microsoft 365).</w:t>
      </w:r>
    </w:p>
    <w:p w14:paraId="78891CD8" w14:textId="77777777" w:rsidR="004063F8" w:rsidRPr="004063F8" w:rsidRDefault="004063F8" w:rsidP="004063F8">
      <w:pPr>
        <w:spacing w:after="120" w:line="268" w:lineRule="auto"/>
        <w:rPr>
          <w:rFonts w:ascii="Arial" w:eastAsia="Arial" w:hAnsi="Arial" w:cs="Arial"/>
          <w:color w:val="auto"/>
          <w:sz w:val="22"/>
        </w:rPr>
      </w:pPr>
      <w:r w:rsidRPr="004063F8">
        <w:rPr>
          <w:rFonts w:ascii="Arial" w:eastAsia="Arial" w:hAnsi="Arial" w:cs="Arial"/>
          <w:color w:val="auto"/>
          <w:sz w:val="22"/>
        </w:rPr>
        <w:t>Experience owning employee onboarding and managing systems access and permissions.</w:t>
      </w:r>
    </w:p>
    <w:p w14:paraId="3F2480A2" w14:textId="77777777" w:rsidR="004063F8" w:rsidRPr="004063F8" w:rsidRDefault="004063F8" w:rsidP="004063F8">
      <w:pPr>
        <w:spacing w:before="240" w:after="80"/>
        <w:rPr>
          <w:rFonts w:ascii="Arial" w:eastAsia="Arial" w:hAnsi="Arial" w:cs="Arial"/>
          <w:color w:val="auto"/>
          <w:sz w:val="22"/>
        </w:rPr>
      </w:pPr>
      <w:r w:rsidRPr="004063F8">
        <w:rPr>
          <w:rFonts w:ascii="Arial" w:eastAsia="Arial" w:hAnsi="Arial" w:cs="Arial"/>
          <w:b/>
          <w:color w:val="0B87A1"/>
          <w:sz w:val="32"/>
        </w:rPr>
        <w:t>Preferred Attributes</w:t>
      </w:r>
    </w:p>
    <w:p w14:paraId="76678B8F" w14:textId="77777777" w:rsidR="004063F8" w:rsidRPr="004063F8" w:rsidRDefault="004063F8" w:rsidP="004063F8">
      <w:pPr>
        <w:tabs>
          <w:tab w:val="num" w:pos="360"/>
        </w:tabs>
        <w:spacing w:after="80"/>
        <w:ind w:left="360" w:hanging="360"/>
        <w:contextualSpacing/>
        <w:rPr>
          <w:rFonts w:ascii="Arial" w:eastAsia="Arial" w:hAnsi="Arial" w:cs="Arial"/>
          <w:color w:val="auto"/>
          <w:sz w:val="22"/>
        </w:rPr>
      </w:pPr>
      <w:r w:rsidRPr="004063F8">
        <w:rPr>
          <w:rFonts w:ascii="Arial" w:eastAsia="Arial" w:hAnsi="Arial" w:cs="Arial"/>
          <w:color w:val="auto"/>
          <w:sz w:val="22"/>
        </w:rPr>
        <w:t>Fast learner who ramps quickly on unfamiliar tools, systems, and domains.</w:t>
      </w:r>
    </w:p>
    <w:p w14:paraId="7D61DC70" w14:textId="77777777" w:rsidR="004063F8" w:rsidRPr="004063F8" w:rsidRDefault="004063F8" w:rsidP="004063F8">
      <w:pPr>
        <w:tabs>
          <w:tab w:val="num" w:pos="360"/>
        </w:tabs>
        <w:spacing w:after="80"/>
        <w:ind w:left="360" w:hanging="360"/>
        <w:contextualSpacing/>
        <w:rPr>
          <w:rFonts w:ascii="Arial" w:eastAsia="Arial" w:hAnsi="Arial" w:cs="Arial"/>
          <w:color w:val="auto"/>
          <w:sz w:val="22"/>
        </w:rPr>
      </w:pPr>
      <w:r w:rsidRPr="004063F8">
        <w:rPr>
          <w:rFonts w:ascii="Arial" w:eastAsia="Arial" w:hAnsi="Arial" w:cs="Arial"/>
          <w:color w:val="auto"/>
          <w:sz w:val="22"/>
        </w:rPr>
        <w:t>Strong ownership and resourcefulness—comfortable operating with ambiguity and incomplete information.</w:t>
      </w:r>
    </w:p>
    <w:p w14:paraId="2E52BFAE" w14:textId="77777777" w:rsidR="004063F8" w:rsidRPr="004063F8" w:rsidRDefault="004063F8" w:rsidP="004063F8">
      <w:pPr>
        <w:tabs>
          <w:tab w:val="num" w:pos="360"/>
        </w:tabs>
        <w:spacing w:after="80"/>
        <w:ind w:left="360" w:hanging="360"/>
        <w:contextualSpacing/>
        <w:rPr>
          <w:rFonts w:ascii="Arial" w:eastAsia="Arial" w:hAnsi="Arial" w:cs="Arial"/>
          <w:color w:val="auto"/>
          <w:sz w:val="22"/>
        </w:rPr>
      </w:pPr>
      <w:r w:rsidRPr="004063F8">
        <w:rPr>
          <w:rFonts w:ascii="Arial" w:eastAsia="Arial" w:hAnsi="Arial" w:cs="Arial"/>
          <w:color w:val="auto"/>
          <w:sz w:val="22"/>
        </w:rPr>
        <w:t>Excellent verbal and written communication for documenting processes and coordinating across multi-disciplinary teams.</w:t>
      </w:r>
    </w:p>
    <w:p w14:paraId="37904DF4" w14:textId="77777777" w:rsidR="004063F8" w:rsidRPr="004063F8" w:rsidRDefault="004063F8" w:rsidP="004063F8">
      <w:pPr>
        <w:tabs>
          <w:tab w:val="num" w:pos="360"/>
        </w:tabs>
        <w:spacing w:after="80"/>
        <w:ind w:left="360" w:hanging="360"/>
        <w:contextualSpacing/>
        <w:rPr>
          <w:rFonts w:ascii="Arial" w:eastAsia="Arial" w:hAnsi="Arial" w:cs="Arial"/>
          <w:color w:val="auto"/>
          <w:sz w:val="22"/>
        </w:rPr>
      </w:pPr>
      <w:r w:rsidRPr="004063F8">
        <w:rPr>
          <w:rFonts w:ascii="Arial" w:eastAsia="Arial" w:hAnsi="Arial" w:cs="Arial"/>
          <w:color w:val="auto"/>
          <w:sz w:val="22"/>
        </w:rPr>
        <w:t>Calm, dependable presence who removes friction for others and keeps work moving.</w:t>
      </w:r>
    </w:p>
    <w:p w14:paraId="360B5804" w14:textId="77777777" w:rsidR="004063F8" w:rsidRPr="004063F8" w:rsidRDefault="004063F8" w:rsidP="004063F8">
      <w:pPr>
        <w:tabs>
          <w:tab w:val="num" w:pos="360"/>
        </w:tabs>
        <w:spacing w:after="80"/>
        <w:ind w:left="360" w:hanging="360"/>
        <w:contextualSpacing/>
        <w:rPr>
          <w:rFonts w:ascii="Arial" w:eastAsia="Arial" w:hAnsi="Arial" w:cs="Arial"/>
          <w:color w:val="auto"/>
          <w:sz w:val="22"/>
        </w:rPr>
      </w:pPr>
      <w:r w:rsidRPr="004063F8">
        <w:rPr>
          <w:rFonts w:ascii="Arial" w:eastAsia="Arial" w:hAnsi="Arial" w:cs="Arial"/>
          <w:color w:val="auto"/>
          <w:sz w:val="22"/>
        </w:rPr>
        <w:t>Able to balance the structure of solid processes with the agility a growing company requires.</w:t>
      </w:r>
    </w:p>
    <w:p w14:paraId="6C3C6B24" w14:textId="77777777" w:rsidR="004063F8" w:rsidRDefault="004063F8" w:rsidP="004063F8">
      <w:pPr>
        <w:tabs>
          <w:tab w:val="num" w:pos="360"/>
        </w:tabs>
        <w:spacing w:after="80"/>
        <w:ind w:left="360" w:hanging="360"/>
        <w:contextualSpacing/>
        <w:rPr>
          <w:rFonts w:ascii="Arial" w:eastAsia="Arial" w:hAnsi="Arial" w:cs="Arial"/>
          <w:color w:val="auto"/>
          <w:sz w:val="22"/>
        </w:rPr>
      </w:pPr>
      <w:r w:rsidRPr="004063F8">
        <w:rPr>
          <w:rFonts w:ascii="Arial" w:eastAsia="Arial" w:hAnsi="Arial" w:cs="Arial"/>
          <w:color w:val="auto"/>
          <w:sz w:val="22"/>
        </w:rPr>
        <w:t>Passion for continuous improvement—never satisfied that the operating system is “finished.”</w:t>
      </w:r>
    </w:p>
    <w:p w14:paraId="2DADE914" w14:textId="77777777" w:rsidR="004063F8" w:rsidRDefault="004063F8" w:rsidP="004063F8">
      <w:pPr>
        <w:tabs>
          <w:tab w:val="num" w:pos="360"/>
        </w:tabs>
        <w:spacing w:after="80"/>
        <w:ind w:left="360" w:hanging="360"/>
        <w:contextualSpacing/>
        <w:rPr>
          <w:rFonts w:ascii="Arial" w:eastAsia="Arial" w:hAnsi="Arial" w:cs="Arial"/>
          <w:color w:val="auto"/>
          <w:sz w:val="22"/>
        </w:rPr>
      </w:pPr>
    </w:p>
    <w:p w14:paraId="644BDB76" w14:textId="77777777" w:rsidR="004063F8" w:rsidRDefault="004063F8" w:rsidP="004063F8">
      <w:pPr>
        <w:tabs>
          <w:tab w:val="num" w:pos="360"/>
        </w:tabs>
        <w:spacing w:after="80"/>
        <w:ind w:left="360" w:hanging="360"/>
        <w:contextualSpacing/>
        <w:rPr>
          <w:rFonts w:ascii="Arial" w:eastAsia="Arial" w:hAnsi="Arial" w:cs="Arial"/>
          <w:color w:val="auto"/>
          <w:sz w:val="22"/>
        </w:rPr>
      </w:pPr>
    </w:p>
    <w:p w14:paraId="249036B3" w14:textId="77777777" w:rsidR="004063F8" w:rsidRDefault="004063F8" w:rsidP="004063F8">
      <w:pPr>
        <w:tabs>
          <w:tab w:val="num" w:pos="360"/>
        </w:tabs>
        <w:spacing w:after="80"/>
        <w:ind w:left="360" w:hanging="360"/>
        <w:contextualSpacing/>
        <w:rPr>
          <w:rFonts w:ascii="Arial" w:eastAsia="Arial" w:hAnsi="Arial" w:cs="Arial"/>
          <w:color w:val="auto"/>
          <w:sz w:val="22"/>
        </w:rPr>
      </w:pPr>
    </w:p>
    <w:p w14:paraId="52E1BC33" w14:textId="77777777" w:rsidR="004063F8" w:rsidRDefault="004063F8" w:rsidP="004063F8">
      <w:pPr>
        <w:tabs>
          <w:tab w:val="num" w:pos="360"/>
        </w:tabs>
        <w:spacing w:after="80"/>
        <w:ind w:left="360" w:hanging="360"/>
        <w:contextualSpacing/>
        <w:rPr>
          <w:rFonts w:ascii="Arial" w:eastAsia="Arial" w:hAnsi="Arial" w:cs="Arial"/>
          <w:color w:val="auto"/>
          <w:sz w:val="22"/>
        </w:rPr>
      </w:pPr>
    </w:p>
    <w:p w14:paraId="7C7FBBDA" w14:textId="77777777" w:rsidR="004063F8" w:rsidRDefault="004063F8" w:rsidP="004063F8">
      <w:pPr>
        <w:tabs>
          <w:tab w:val="num" w:pos="360"/>
        </w:tabs>
        <w:spacing w:after="80"/>
        <w:ind w:left="360" w:hanging="360"/>
        <w:contextualSpacing/>
        <w:rPr>
          <w:rFonts w:ascii="Arial" w:eastAsia="Arial" w:hAnsi="Arial" w:cs="Arial"/>
          <w:color w:val="auto"/>
          <w:sz w:val="22"/>
        </w:rPr>
      </w:pPr>
    </w:p>
    <w:p w14:paraId="50E77569" w14:textId="77777777" w:rsidR="004063F8" w:rsidRDefault="004063F8" w:rsidP="004063F8">
      <w:pPr>
        <w:tabs>
          <w:tab w:val="num" w:pos="360"/>
        </w:tabs>
        <w:spacing w:after="80"/>
        <w:ind w:left="360" w:hanging="360"/>
        <w:contextualSpacing/>
        <w:rPr>
          <w:rFonts w:ascii="Arial" w:eastAsia="Arial" w:hAnsi="Arial" w:cs="Arial"/>
          <w:color w:val="auto"/>
          <w:sz w:val="22"/>
        </w:rPr>
      </w:pPr>
    </w:p>
    <w:p w14:paraId="643BF9D0" w14:textId="77777777" w:rsidR="004063F8" w:rsidRPr="004063F8" w:rsidRDefault="004063F8" w:rsidP="004063F8">
      <w:pPr>
        <w:tabs>
          <w:tab w:val="num" w:pos="360"/>
        </w:tabs>
        <w:spacing w:after="80"/>
        <w:ind w:left="360" w:hanging="360"/>
        <w:contextualSpacing/>
        <w:rPr>
          <w:rFonts w:ascii="Arial" w:eastAsia="Arial" w:hAnsi="Arial" w:cs="Arial"/>
          <w:color w:val="auto"/>
          <w:sz w:val="22"/>
        </w:rPr>
      </w:pPr>
    </w:p>
    <w:p w14:paraId="64E72E2D" w14:textId="77777777" w:rsidR="004063F8" w:rsidRPr="004063F8" w:rsidRDefault="004063F8" w:rsidP="004063F8">
      <w:pPr>
        <w:spacing w:before="240" w:after="80"/>
        <w:rPr>
          <w:rFonts w:ascii="Arial" w:eastAsia="Arial" w:hAnsi="Arial" w:cs="Arial"/>
          <w:color w:val="auto"/>
          <w:sz w:val="22"/>
        </w:rPr>
      </w:pPr>
      <w:r w:rsidRPr="004063F8">
        <w:rPr>
          <w:rFonts w:ascii="Arial" w:eastAsia="Arial" w:hAnsi="Arial" w:cs="Arial"/>
          <w:b/>
          <w:color w:val="0B87A1"/>
          <w:sz w:val="32"/>
        </w:rPr>
        <w:t>Education</w:t>
      </w:r>
    </w:p>
    <w:p w14:paraId="13E355FB" w14:textId="77777777" w:rsidR="004063F8" w:rsidRPr="004063F8" w:rsidRDefault="004063F8" w:rsidP="004063F8">
      <w:pPr>
        <w:spacing w:after="120" w:line="268" w:lineRule="auto"/>
        <w:rPr>
          <w:rFonts w:ascii="Arial" w:eastAsia="Arial" w:hAnsi="Arial" w:cs="Arial"/>
          <w:color w:val="auto"/>
          <w:sz w:val="22"/>
        </w:rPr>
      </w:pPr>
      <w:r w:rsidRPr="004063F8">
        <w:rPr>
          <w:rFonts w:ascii="Arial" w:eastAsia="Arial" w:hAnsi="Arial" w:cs="Arial"/>
          <w:color w:val="auto"/>
          <w:sz w:val="22"/>
        </w:rPr>
        <w:t>Bachelor’s degree in Business, Operations, Management, or a related field (or equivalent practical experience).</w:t>
      </w:r>
    </w:p>
    <w:p w14:paraId="13664BAA" w14:textId="77777777" w:rsidR="004063F8" w:rsidRPr="004063F8" w:rsidRDefault="004063F8" w:rsidP="004063F8">
      <w:pPr>
        <w:spacing w:before="240" w:after="120" w:line="268" w:lineRule="auto"/>
        <w:rPr>
          <w:rFonts w:ascii="Arial" w:eastAsia="Arial" w:hAnsi="Arial" w:cs="Arial"/>
          <w:color w:val="auto"/>
          <w:sz w:val="22"/>
        </w:rPr>
      </w:pPr>
      <w:r w:rsidRPr="004063F8">
        <w:rPr>
          <w:rFonts w:ascii="Arial" w:eastAsia="Arial" w:hAnsi="Arial" w:cs="Arial"/>
          <w:color w:val="auto"/>
          <w:sz w:val="22"/>
        </w:rPr>
        <w:t>This role is ideal for a builder who thrives on turning chaos into clean, repeatable systems. If you take pride in being the person who makes everything run—removing blockers, raising the bar, and getting the whole team operating inside one unified system—while keeping a relentless focus on execution and quality, we encourage you to apply.</w:t>
      </w:r>
    </w:p>
    <w:p w14:paraId="150F2DFF" w14:textId="4A739340" w:rsidR="00BE0C86" w:rsidRPr="008552A9" w:rsidRDefault="00BE0C86" w:rsidP="008552A9">
      <w:pPr>
        <w:spacing w:before="240" w:after="120" w:line="269" w:lineRule="auto"/>
        <w:rPr>
          <w:sz w:val="24"/>
          <w:szCs w:val="28"/>
        </w:rPr>
      </w:pPr>
    </w:p>
    <w:sectPr w:rsidR="00BE0C86" w:rsidRPr="008552A9" w:rsidSect="00E1631A">
      <w:headerReference w:type="default" r:id="rId8"/>
      <w:footerReference w:type="default" r:id="rId9"/>
      <w:pgSz w:w="12240" w:h="15840"/>
      <w:pgMar w:top="720" w:right="864" w:bottom="79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AD05" w14:textId="77777777" w:rsidR="002F63D6" w:rsidRDefault="002F63D6">
      <w:pPr>
        <w:spacing w:after="0" w:line="240" w:lineRule="auto"/>
      </w:pPr>
      <w:r>
        <w:separator/>
      </w:r>
    </w:p>
  </w:endnote>
  <w:endnote w:type="continuationSeparator" w:id="0">
    <w:p w14:paraId="23DCDBC6" w14:textId="77777777" w:rsidR="002F63D6" w:rsidRDefault="002F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AF0E" w14:textId="22E2363B" w:rsidR="00905C88" w:rsidRPr="009464BC" w:rsidRDefault="00DE3170">
    <w:pPr>
      <w:pStyle w:val="Footer"/>
      <w:jc w:val="center"/>
      <w:rPr>
        <w:sz w:val="24"/>
        <w:szCs w:val="28"/>
      </w:rPr>
    </w:pPr>
    <w:r w:rsidRPr="009464BC">
      <w:rPr>
        <w:rFonts w:ascii="Segoe UI" w:eastAsia="Segoe UI" w:hAnsi="Segoe UI" w:cs="Segoe UI"/>
        <w:b/>
        <w:color w:val="003B55"/>
        <w:sz w:val="20"/>
        <w:szCs w:val="28"/>
      </w:rPr>
      <w:t>ClearData AI</w:t>
    </w:r>
    <w:r w:rsidRPr="009464BC">
      <w:rPr>
        <w:color w:val="5A6A70"/>
        <w:sz w:val="20"/>
        <w:szCs w:val="28"/>
      </w:rPr>
      <w:t xml:space="preserve">      The AI Operating Layer for Enterprise      </w:t>
    </w:r>
    <w:r w:rsidR="009464BC">
      <w:rPr>
        <w:rFonts w:ascii="Segoe UI" w:eastAsia="Segoe UI" w:hAnsi="Segoe UI" w:cs="Segoe UI"/>
        <w:b/>
        <w:color w:val="0B87A1"/>
        <w:sz w:val="20"/>
        <w:szCs w:val="28"/>
      </w:rPr>
      <w:t>info@c</w:t>
    </w:r>
    <w:r w:rsidRPr="009464BC">
      <w:rPr>
        <w:rFonts w:ascii="Segoe UI" w:eastAsia="Segoe UI" w:hAnsi="Segoe UI" w:cs="Segoe UI"/>
        <w:b/>
        <w:color w:val="0B87A1"/>
        <w:sz w:val="20"/>
        <w:szCs w:val="28"/>
      </w:rPr>
      <w:t>leardataai.ai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C79C" w14:textId="77777777" w:rsidR="002F63D6" w:rsidRDefault="002F63D6">
      <w:pPr>
        <w:spacing w:after="0" w:line="240" w:lineRule="auto"/>
      </w:pPr>
      <w:r>
        <w:separator/>
      </w:r>
    </w:p>
  </w:footnote>
  <w:footnote w:type="continuationSeparator" w:id="0">
    <w:p w14:paraId="3A521B57" w14:textId="77777777" w:rsidR="002F63D6" w:rsidRDefault="002F6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5C13" w14:textId="4A882982" w:rsidR="00E1631A" w:rsidRDefault="00E1631A" w:rsidP="00E1631A">
    <w:pPr>
      <w:pStyle w:val="Header"/>
      <w:ind w:hanging="864"/>
    </w:pPr>
    <w:r>
      <w:rPr>
        <w:noProof/>
      </w:rPr>
      <w:drawing>
        <wp:inline distT="0" distB="0" distL="0" distR="0" wp14:anchorId="64F9363F" wp14:editId="0161E68C">
          <wp:extent cx="7880350" cy="701040"/>
          <wp:effectExtent l="0" t="0" r="6350" b="3810"/>
          <wp:docPr id="1405122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22757" name="Picture 2"/>
                  <pic:cNvPicPr preferRelativeResize="0">
                    <a:picLocks noChangeAspect="1" noChangeArrowheads="1"/>
                  </pic:cNvPicPr>
                </pic:nvPicPr>
                <pic:blipFill>
                  <a:blip r:embed="rId1"/>
                  <a:stretch>
                    <a:fillRect/>
                  </a:stretch>
                </pic:blipFill>
                <pic:spPr bwMode="auto">
                  <a:xfrm>
                    <a:off x="0" y="0"/>
                    <a:ext cx="8049785" cy="7161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3225600">
    <w:abstractNumId w:val="8"/>
  </w:num>
  <w:num w:numId="2" w16cid:durableId="193230840">
    <w:abstractNumId w:val="6"/>
  </w:num>
  <w:num w:numId="3" w16cid:durableId="899900601">
    <w:abstractNumId w:val="5"/>
  </w:num>
  <w:num w:numId="4" w16cid:durableId="1937591525">
    <w:abstractNumId w:val="4"/>
  </w:num>
  <w:num w:numId="5" w16cid:durableId="742677066">
    <w:abstractNumId w:val="7"/>
  </w:num>
  <w:num w:numId="6" w16cid:durableId="1755737479">
    <w:abstractNumId w:val="3"/>
  </w:num>
  <w:num w:numId="7" w16cid:durableId="1607077897">
    <w:abstractNumId w:val="2"/>
  </w:num>
  <w:num w:numId="8" w16cid:durableId="182018665">
    <w:abstractNumId w:val="1"/>
  </w:num>
  <w:num w:numId="9" w16cid:durableId="13090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527"/>
    <w:rsid w:val="00106358"/>
    <w:rsid w:val="0015074B"/>
    <w:rsid w:val="001B3C2E"/>
    <w:rsid w:val="001E499D"/>
    <w:rsid w:val="001F42B3"/>
    <w:rsid w:val="00211885"/>
    <w:rsid w:val="0029639D"/>
    <w:rsid w:val="002F63D6"/>
    <w:rsid w:val="00326F90"/>
    <w:rsid w:val="004063F8"/>
    <w:rsid w:val="004229E7"/>
    <w:rsid w:val="005D192D"/>
    <w:rsid w:val="006F24FB"/>
    <w:rsid w:val="007B56D6"/>
    <w:rsid w:val="008552A9"/>
    <w:rsid w:val="00905C88"/>
    <w:rsid w:val="009464BC"/>
    <w:rsid w:val="00985296"/>
    <w:rsid w:val="00990854"/>
    <w:rsid w:val="00A04087"/>
    <w:rsid w:val="00A162B2"/>
    <w:rsid w:val="00A63C37"/>
    <w:rsid w:val="00A757CC"/>
    <w:rsid w:val="00AA1D8D"/>
    <w:rsid w:val="00B47730"/>
    <w:rsid w:val="00BE0C86"/>
    <w:rsid w:val="00C56C08"/>
    <w:rsid w:val="00CB0664"/>
    <w:rsid w:val="00DE3170"/>
    <w:rsid w:val="00E1631A"/>
    <w:rsid w:val="00E40B85"/>
    <w:rsid w:val="00E54F8A"/>
    <w:rsid w:val="00F47865"/>
    <w:rsid w:val="00FC693F"/>
    <w:rsid w:val="00FE1D15"/>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9ACF3"/>
  <w14:defaultImageDpi w14:val="300"/>
  <w15:docId w15:val="{B9959248-ADF0-4B81-98B0-B6827056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FB"/>
    <w:rPr>
      <w:rFonts w:ascii="Segoe UI Light" w:eastAsia="Segoe UI Light" w:hAnsi="Segoe UI Light" w:cs="Segoe UI Light"/>
      <w:color w:val="2B2B2B"/>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Derek Kane</cp:lastModifiedBy>
  <cp:revision>2</cp:revision>
  <dcterms:created xsi:type="dcterms:W3CDTF">2026-06-02T16:18:00Z</dcterms:created>
  <dcterms:modified xsi:type="dcterms:W3CDTF">2026-06-02T16:18:00Z</dcterms:modified>
  <cp:category/>
</cp:coreProperties>
</file>